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5B" w:rsidRPr="00967699" w:rsidRDefault="009E3F5B" w:rsidP="009E3F5B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09EE">
        <w:rPr>
          <w:rFonts w:ascii="Arial" w:hAnsi="Arial" w:cs="Arial"/>
          <w:b/>
        </w:rPr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</w:t>
      </w:r>
      <w:proofErr w:type="spellStart"/>
      <w:r w:rsidRPr="00967699">
        <w:rPr>
          <w:rFonts w:ascii="Arial" w:hAnsi="Arial" w:cs="Arial"/>
          <w:color w:val="000000"/>
        </w:rPr>
        <w:t>Скоролупова</w:t>
      </w:r>
      <w:proofErr w:type="spellEnd"/>
      <w:r w:rsidRPr="00967699">
        <w:rPr>
          <w:rFonts w:ascii="Arial" w:hAnsi="Arial" w:cs="Arial"/>
          <w:color w:val="000000"/>
        </w:rPr>
        <w:t xml:space="preserve">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9E3F5B" w:rsidRDefault="009E3F5B" w:rsidP="009E3F5B">
      <w:pPr>
        <w:pStyle w:val="2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9E3F5B" w:rsidRPr="009E3F5B" w:rsidRDefault="009E3F5B" w:rsidP="009E3F5B"/>
    <w:p w:rsidR="009E3F5B" w:rsidRDefault="009E3F5B" w:rsidP="009E3F5B">
      <w:pPr>
        <w:pStyle w:val="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Карта оценки профессионального мастерства</w:t>
      </w:r>
      <w:r w:rsidRPr="001D1DAC">
        <w:rPr>
          <w:rFonts w:ascii="Arial" w:hAnsi="Arial" w:cs="Arial"/>
          <w:sz w:val="24"/>
          <w:szCs w:val="24"/>
        </w:rPr>
        <w:t xml:space="preserve"> </w:t>
      </w:r>
    </w:p>
    <w:p w:rsidR="009E3F5B" w:rsidRDefault="009E3F5B" w:rsidP="009E3F5B">
      <w:pPr>
        <w:pStyle w:val="2"/>
        <w:spacing w:line="360" w:lineRule="auto"/>
        <w:rPr>
          <w:rFonts w:ascii="Arial" w:hAnsi="Arial" w:cs="Arial"/>
          <w:sz w:val="24"/>
          <w:szCs w:val="24"/>
        </w:rPr>
      </w:pPr>
      <w:r w:rsidRPr="001D1DAC">
        <w:rPr>
          <w:rFonts w:ascii="Arial" w:hAnsi="Arial" w:cs="Arial"/>
          <w:sz w:val="24"/>
          <w:szCs w:val="24"/>
        </w:rPr>
        <w:t xml:space="preserve">воспитателей разных возрастных групп по развитию у детей </w:t>
      </w:r>
    </w:p>
    <w:p w:rsidR="009E3F5B" w:rsidRPr="001D1DAC" w:rsidRDefault="009E3F5B" w:rsidP="009E3F5B">
      <w:pPr>
        <w:pStyle w:val="2"/>
        <w:spacing w:line="360" w:lineRule="auto"/>
        <w:rPr>
          <w:rFonts w:ascii="Arial" w:hAnsi="Arial" w:cs="Arial"/>
          <w:sz w:val="24"/>
          <w:szCs w:val="24"/>
        </w:rPr>
      </w:pPr>
      <w:r w:rsidRPr="001D1DAC">
        <w:rPr>
          <w:rFonts w:ascii="Arial" w:hAnsi="Arial" w:cs="Arial"/>
          <w:sz w:val="24"/>
          <w:szCs w:val="24"/>
        </w:rPr>
        <w:t>элементарных математических представлений</w:t>
      </w:r>
    </w:p>
    <w:tbl>
      <w:tblPr>
        <w:tblStyle w:val="a3"/>
        <w:tblW w:w="9933" w:type="dxa"/>
        <w:tblInd w:w="-318" w:type="dxa"/>
        <w:tblLook w:val="04A0"/>
      </w:tblPr>
      <w:tblGrid>
        <w:gridCol w:w="6001"/>
        <w:gridCol w:w="407"/>
        <w:gridCol w:w="430"/>
        <w:gridCol w:w="536"/>
        <w:gridCol w:w="523"/>
        <w:gridCol w:w="405"/>
        <w:gridCol w:w="537"/>
        <w:gridCol w:w="548"/>
        <w:gridCol w:w="546"/>
      </w:tblGrid>
      <w:tr w:rsidR="009E3F5B" w:rsidRPr="001D1DAC" w:rsidTr="004D74CF">
        <w:tc>
          <w:tcPr>
            <w:tcW w:w="6001" w:type="dxa"/>
            <w:vMerge w:val="restart"/>
            <w:shd w:val="clear" w:color="auto" w:fill="B2A1C7" w:themeFill="accent4" w:themeFillTint="99"/>
            <w:vAlign w:val="center"/>
          </w:tcPr>
          <w:p w:rsidR="009E3F5B" w:rsidRPr="004D74CF" w:rsidRDefault="009E3F5B" w:rsidP="004D74CF">
            <w:pPr>
              <w:jc w:val="center"/>
            </w:pPr>
            <w:r w:rsidRPr="004D74CF">
              <w:rPr>
                <w:rFonts w:ascii="Arial" w:hAnsi="Arial" w:cs="Arial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932" w:type="dxa"/>
            <w:gridSpan w:val="8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</w:rPr>
              <w:t>Возрастн</w:t>
            </w:r>
            <w:r>
              <w:rPr>
                <w:rFonts w:ascii="Arial" w:hAnsi="Arial" w:cs="Arial"/>
                <w:b/>
                <w:sz w:val="24"/>
                <w:szCs w:val="24"/>
              </w:rPr>
              <w:t>ая</w:t>
            </w:r>
            <w:r w:rsidRPr="001D1DAC">
              <w:rPr>
                <w:rFonts w:ascii="Arial" w:hAnsi="Arial" w:cs="Arial"/>
                <w:b/>
                <w:sz w:val="24"/>
                <w:szCs w:val="24"/>
              </w:rPr>
              <w:t xml:space="preserve"> групп</w:t>
            </w:r>
            <w:r>
              <w:rPr>
                <w:rFonts w:ascii="Arial" w:hAnsi="Arial" w:cs="Arial"/>
                <w:b/>
                <w:sz w:val="24"/>
                <w:szCs w:val="24"/>
              </w:rPr>
              <w:t>а</w:t>
            </w:r>
          </w:p>
        </w:tc>
      </w:tr>
      <w:tr w:rsidR="009E3F5B" w:rsidRPr="001D1DAC" w:rsidTr="004D74CF">
        <w:tc>
          <w:tcPr>
            <w:tcW w:w="6001" w:type="dxa"/>
            <w:vMerge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</w:rPr>
              <w:t>Группа № 1</w:t>
            </w:r>
          </w:p>
        </w:tc>
        <w:tc>
          <w:tcPr>
            <w:tcW w:w="2036" w:type="dxa"/>
            <w:gridSpan w:val="4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</w:rPr>
              <w:t>Группа № 2</w:t>
            </w:r>
          </w:p>
        </w:tc>
      </w:tr>
      <w:tr w:rsidR="009E3F5B" w:rsidRPr="001D1DAC" w:rsidTr="004D74CF">
        <w:tc>
          <w:tcPr>
            <w:tcW w:w="6001" w:type="dxa"/>
            <w:vMerge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2" w:type="dxa"/>
            <w:gridSpan w:val="8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</w:rPr>
              <w:t>Недели месяца</w:t>
            </w:r>
          </w:p>
        </w:tc>
      </w:tr>
      <w:tr w:rsidR="009E3F5B" w:rsidRPr="001D1DAC" w:rsidTr="004D74CF">
        <w:tc>
          <w:tcPr>
            <w:tcW w:w="6001" w:type="dxa"/>
            <w:vMerge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30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36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23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05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37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48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46" w:type="dxa"/>
            <w:shd w:val="clear" w:color="auto" w:fill="B2A1C7" w:themeFill="accent4" w:themeFillTint="99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D1DAC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</w:tr>
      <w:tr w:rsidR="009E3F5B" w:rsidRPr="001D1DAC" w:rsidTr="009E3F5B">
        <w:tc>
          <w:tcPr>
            <w:tcW w:w="6001" w:type="dxa"/>
          </w:tcPr>
          <w:p w:rsidR="009E3F5B" w:rsidRPr="00995313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Воспитатель знает </w:t>
            </w:r>
            <w:r w:rsidRPr="0099531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программы по РЭМП, цел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</w:t>
            </w:r>
            <w:r w:rsidRPr="0099531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и задач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</w:t>
            </w:r>
            <w:r w:rsidRPr="0099531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для детей своей возрастной группы; все направлени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я</w:t>
            </w:r>
            <w:r w:rsidRPr="0099531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работы по РЭМП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602800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ind w:left="318" w:hanging="28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Воспитатель з</w:t>
            </w:r>
            <w:r w:rsidRPr="0060280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ет</w:t>
            </w:r>
            <w:r w:rsidRPr="0060280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методики проведения диагностики развития математических представлений детей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602800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ind w:left="318" w:hanging="284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Воспитатель знает </w:t>
            </w:r>
            <w:r w:rsidRPr="0060280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</w:t>
            </w:r>
            <w:r w:rsidRPr="0060280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особенност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</w:t>
            </w:r>
            <w:r w:rsidRPr="0060280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развития мышления, внимания, памяти каждого ребенка своей возрастной группы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602800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Воспитатель демонстрирует высокий уровень культуры </w:t>
            </w:r>
            <w:r w:rsidRPr="00602800">
              <w:rPr>
                <w:rFonts w:ascii="Arial" w:hAnsi="Arial" w:cs="Arial"/>
                <w:sz w:val="24"/>
                <w:szCs w:val="24"/>
              </w:rPr>
              <w:t>речи:</w:t>
            </w:r>
          </w:p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318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т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очно, кратко и ясно выраж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ает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мысл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31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речь воспитателя о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бразн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31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речь э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моциональн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ая, 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интонационн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выразительн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31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речь доступная 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для детей по форме и содержанию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FC37E3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Воспитатель умеет т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очно и доступно 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формулировать вопросы к детям, использовать их как один из активизирующих приемов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FC37E3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>Воспитатель умеет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построить индивидуальную работу с детьми в разные режимные моменты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rPr>
          <w:trHeight w:val="2500"/>
        </w:trPr>
        <w:tc>
          <w:tcPr>
            <w:tcW w:w="6001" w:type="dxa"/>
          </w:tcPr>
          <w:p w:rsidR="009E3F5B" w:rsidRPr="00FC37E3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Воспитатель умеет </w:t>
            </w:r>
            <w:r w:rsidRPr="00FC37E3">
              <w:rPr>
                <w:rFonts w:ascii="Arial" w:hAnsi="Arial" w:cs="Arial"/>
                <w:sz w:val="24"/>
                <w:szCs w:val="24"/>
              </w:rPr>
              <w:t xml:space="preserve">правильно организовать </w:t>
            </w:r>
            <w:r>
              <w:rPr>
                <w:rFonts w:ascii="Arial" w:hAnsi="Arial" w:cs="Arial"/>
                <w:sz w:val="24"/>
                <w:szCs w:val="24"/>
              </w:rPr>
              <w:t xml:space="preserve">РППС </w:t>
            </w:r>
            <w:r w:rsidRPr="00FC37E3">
              <w:rPr>
                <w:rFonts w:ascii="Arial" w:hAnsi="Arial" w:cs="Arial"/>
                <w:sz w:val="24"/>
                <w:szCs w:val="24"/>
              </w:rPr>
              <w:t>по развитию элементарных математических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представлений</w:t>
            </w:r>
            <w:r w:rsidRPr="00FC37E3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подб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ирает д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емонстрационн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ый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материал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 соответствии с требованиями программы для данной возрастной группы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FC37E3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>подбирает дидактические игры: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37E3">
              <w:rPr>
                <w:rFonts w:ascii="Arial" w:hAnsi="Arial" w:cs="Arial"/>
                <w:sz w:val="24"/>
                <w:szCs w:val="24"/>
              </w:rPr>
              <w:t>направленные</w:t>
            </w:r>
            <w:proofErr w:type="gramEnd"/>
            <w:r w:rsidRPr="00FC37E3">
              <w:rPr>
                <w:rFonts w:ascii="Arial" w:hAnsi="Arial" w:cs="Arial"/>
                <w:sz w:val="24"/>
                <w:szCs w:val="24"/>
              </w:rPr>
              <w:t xml:space="preserve"> на формирование сенсорных эталонов (цвет, форма, величина)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>направленных на формирование навыков счета, формирования понятия числа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>направленных на формирование пространственных представлений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>направленных на формирование временных представлений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37E3">
              <w:rPr>
                <w:rFonts w:ascii="Arial" w:hAnsi="Arial" w:cs="Arial"/>
                <w:sz w:val="24"/>
                <w:szCs w:val="24"/>
              </w:rPr>
              <w:t>наличие в группе геометрических конструкторов («</w:t>
            </w:r>
            <w:proofErr w:type="spellStart"/>
            <w:r w:rsidRPr="00FC37E3">
              <w:rPr>
                <w:rFonts w:ascii="Arial" w:hAnsi="Arial" w:cs="Arial"/>
                <w:sz w:val="24"/>
                <w:szCs w:val="24"/>
              </w:rPr>
              <w:t>Танграм</w:t>
            </w:r>
            <w:proofErr w:type="spellEnd"/>
            <w:r w:rsidRPr="00FC37E3">
              <w:rPr>
                <w:rFonts w:ascii="Arial" w:hAnsi="Arial" w:cs="Arial"/>
                <w:sz w:val="24"/>
                <w:szCs w:val="24"/>
              </w:rPr>
              <w:t>», «Волшебный квадрат», «Волшебный круг», «</w:t>
            </w:r>
            <w:proofErr w:type="spellStart"/>
            <w:r w:rsidRPr="00FC37E3">
              <w:rPr>
                <w:rFonts w:ascii="Arial" w:hAnsi="Arial" w:cs="Arial"/>
                <w:sz w:val="24"/>
                <w:szCs w:val="24"/>
              </w:rPr>
              <w:t>Колумбово</w:t>
            </w:r>
            <w:proofErr w:type="spellEnd"/>
            <w:r w:rsidRPr="00FC37E3">
              <w:rPr>
                <w:rFonts w:ascii="Arial" w:hAnsi="Arial" w:cs="Arial"/>
                <w:sz w:val="24"/>
                <w:szCs w:val="24"/>
              </w:rPr>
              <w:t xml:space="preserve"> яйцо», «Листик», «Занимательный треугольник», «Мозаика «Овал» и др.)</w:t>
            </w:r>
            <w:proofErr w:type="gramEnd"/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 xml:space="preserve">по развитию памяти 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 xml:space="preserve">по развитию внимания 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 xml:space="preserve">по развитию мышления 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650">
              <w:rPr>
                <w:rFonts w:ascii="Arial" w:hAnsi="Arial" w:cs="Arial"/>
                <w:sz w:val="24"/>
                <w:szCs w:val="24"/>
              </w:rPr>
              <w:t xml:space="preserve">в группе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присутствует </w:t>
            </w:r>
            <w:r w:rsidRPr="00227650">
              <w:rPr>
                <w:rFonts w:ascii="Arial" w:hAnsi="Arial" w:cs="Arial"/>
                <w:sz w:val="24"/>
                <w:szCs w:val="24"/>
              </w:rPr>
              <w:t>достаточн</w:t>
            </w:r>
            <w:r>
              <w:rPr>
                <w:rFonts w:ascii="Arial" w:hAnsi="Arial" w:cs="Arial"/>
                <w:sz w:val="24"/>
                <w:szCs w:val="24"/>
              </w:rPr>
              <w:t>ое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количеств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счетного материала (в т.ч. счетных палочек)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группе есть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различны</w:t>
            </w:r>
            <w:r>
              <w:rPr>
                <w:rFonts w:ascii="Arial" w:hAnsi="Arial" w:cs="Arial"/>
                <w:sz w:val="24"/>
                <w:szCs w:val="24"/>
              </w:rPr>
              <w:t>е геометрические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7650">
              <w:rPr>
                <w:rFonts w:ascii="Arial" w:hAnsi="Arial" w:cs="Arial"/>
                <w:sz w:val="24"/>
                <w:szCs w:val="24"/>
              </w:rPr>
              <w:lastRenderedPageBreak/>
              <w:t>фигур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и объемны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тел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в группе есть </w:t>
            </w:r>
            <w:r w:rsidRPr="00227650">
              <w:rPr>
                <w:rFonts w:ascii="Arial" w:hAnsi="Arial" w:cs="Arial"/>
                <w:sz w:val="24"/>
                <w:szCs w:val="24"/>
              </w:rPr>
              <w:t>цифр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(написанны</w:t>
            </w:r>
            <w:r>
              <w:rPr>
                <w:rFonts w:ascii="Arial" w:hAnsi="Arial" w:cs="Arial"/>
                <w:sz w:val="24"/>
                <w:szCs w:val="24"/>
              </w:rPr>
              <w:t>е на карточках, пластиковые</w:t>
            </w:r>
            <w:r w:rsidRPr="00227650">
              <w:rPr>
                <w:rFonts w:ascii="Arial" w:hAnsi="Arial" w:cs="Arial"/>
                <w:sz w:val="24"/>
                <w:szCs w:val="24"/>
              </w:rPr>
              <w:t>, деревянных и т.п.) (начиная со средней группы)</w:t>
            </w:r>
            <w:proofErr w:type="gramEnd"/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rPr>
          <w:trHeight w:val="1152"/>
        </w:trPr>
        <w:tc>
          <w:tcPr>
            <w:tcW w:w="6001" w:type="dxa"/>
          </w:tcPr>
          <w:p w:rsidR="009E3F5B" w:rsidRPr="00FC37E3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ind w:left="318" w:hanging="3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Воспитатель использует 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разнообразны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ы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совместной с детьми деятельности по РЭМП: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318"/>
              <w:rPr>
                <w:rFonts w:ascii="Arial" w:hAnsi="Arial" w:cs="Arial"/>
                <w:b/>
                <w:sz w:val="24"/>
                <w:szCs w:val="24"/>
              </w:rPr>
            </w:pPr>
            <w:r w:rsidRPr="00227650">
              <w:rPr>
                <w:rFonts w:ascii="Arial" w:hAnsi="Arial" w:cs="Arial"/>
                <w:sz w:val="24"/>
                <w:szCs w:val="24"/>
              </w:rPr>
              <w:t xml:space="preserve">занятия 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227650">
              <w:rPr>
                <w:rFonts w:ascii="Arial" w:hAnsi="Arial" w:cs="Arial"/>
                <w:sz w:val="24"/>
                <w:szCs w:val="24"/>
              </w:rPr>
              <w:t xml:space="preserve">математические </w:t>
            </w:r>
            <w:proofErr w:type="spellStart"/>
            <w:r w:rsidRPr="00227650">
              <w:rPr>
                <w:rFonts w:ascii="Arial" w:hAnsi="Arial" w:cs="Arial"/>
                <w:sz w:val="24"/>
                <w:szCs w:val="24"/>
              </w:rPr>
              <w:t>квесты</w:t>
            </w:r>
            <w:proofErr w:type="spellEnd"/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227650">
              <w:rPr>
                <w:rFonts w:ascii="Arial" w:hAnsi="Arial" w:cs="Arial"/>
                <w:sz w:val="24"/>
                <w:szCs w:val="24"/>
              </w:rPr>
              <w:t>работа в лаборатории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227650">
              <w:rPr>
                <w:rFonts w:ascii="Arial" w:hAnsi="Arial" w:cs="Arial"/>
                <w:sz w:val="24"/>
                <w:szCs w:val="24"/>
              </w:rPr>
              <w:t>дидактические игры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227650">
              <w:rPr>
                <w:rFonts w:ascii="Arial" w:hAnsi="Arial" w:cs="Arial"/>
                <w:sz w:val="24"/>
                <w:szCs w:val="24"/>
              </w:rPr>
              <w:t>экспериментирование с множествами, геометрическими формами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досуги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Воспитатель грамотно использует разнообразные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форм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ы</w:t>
            </w:r>
            <w:r w:rsidRPr="00FC37E3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организации детей на занятии (работа малыми подгруппами, в паре, индивидуальная и коллективная работа детей)</w:t>
            </w:r>
          </w:p>
          <w:p w:rsidR="009E3F5B" w:rsidRPr="00FC37E3" w:rsidRDefault="009E3F5B" w:rsidP="009E3F5B">
            <w:pPr>
              <w:pStyle w:val="a4"/>
              <w:spacing w:line="360" w:lineRule="auto"/>
              <w:ind w:left="318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F5B" w:rsidRPr="001D1DAC" w:rsidTr="009E3F5B">
        <w:trPr>
          <w:trHeight w:val="2086"/>
        </w:trPr>
        <w:tc>
          <w:tcPr>
            <w:tcW w:w="6001" w:type="dxa"/>
          </w:tcPr>
          <w:p w:rsidR="009E3F5B" w:rsidRPr="00FC37E3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ind w:left="460" w:hanging="568"/>
              <w:rPr>
                <w:rFonts w:ascii="Arial" w:hAnsi="Arial" w:cs="Arial"/>
                <w:sz w:val="24"/>
                <w:szCs w:val="24"/>
              </w:rPr>
            </w:pPr>
            <w:r w:rsidRPr="00FC37E3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оспитатель в</w:t>
            </w:r>
            <w:r w:rsidRPr="00FC37E3">
              <w:rPr>
                <w:rFonts w:ascii="Arial" w:hAnsi="Arial" w:cs="Arial"/>
                <w:sz w:val="24"/>
                <w:szCs w:val="24"/>
              </w:rPr>
              <w:t>заимодейств</w:t>
            </w:r>
            <w:r>
              <w:rPr>
                <w:rFonts w:ascii="Arial" w:hAnsi="Arial" w:cs="Arial"/>
                <w:sz w:val="24"/>
                <w:szCs w:val="24"/>
              </w:rPr>
              <w:t>ует</w:t>
            </w:r>
            <w:r w:rsidRPr="00FC37E3">
              <w:rPr>
                <w:rFonts w:ascii="Arial" w:hAnsi="Arial" w:cs="Arial"/>
                <w:sz w:val="24"/>
                <w:szCs w:val="24"/>
              </w:rPr>
              <w:t xml:space="preserve"> с родителями по проблемам РЭМП: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3F5B" w:rsidRPr="00FC37E3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оформляет н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аглядн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ую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информаци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ю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для родителей (эстетика оформления, оправданность содержания)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ров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одит и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ндивидуальны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бесед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ы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и консультаци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с родителями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(ведет 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тетради, отражающ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ие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данные формы работы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ров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одит тематические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родительски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</w:t>
            </w:r>
            <w:r w:rsidRPr="0022765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собрани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227650" w:rsidRDefault="009E3F5B" w:rsidP="009E3F5B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27650">
              <w:rPr>
                <w:rFonts w:ascii="Arial" w:hAnsi="Arial" w:cs="Arial"/>
                <w:sz w:val="24"/>
                <w:szCs w:val="24"/>
              </w:rPr>
              <w:t>привле</w:t>
            </w:r>
            <w:r>
              <w:rPr>
                <w:rFonts w:ascii="Arial" w:hAnsi="Arial" w:cs="Arial"/>
                <w:sz w:val="24"/>
                <w:szCs w:val="24"/>
              </w:rPr>
              <w:t>кает</w:t>
            </w:r>
            <w:r w:rsidRPr="00227650">
              <w:rPr>
                <w:rFonts w:ascii="Arial" w:hAnsi="Arial" w:cs="Arial"/>
                <w:sz w:val="24"/>
                <w:szCs w:val="24"/>
              </w:rPr>
              <w:t xml:space="preserve"> детей и родителей к участию в создании дидактических пособий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9E3F5B">
        <w:tc>
          <w:tcPr>
            <w:tcW w:w="6001" w:type="dxa"/>
          </w:tcPr>
          <w:p w:rsidR="009E3F5B" w:rsidRPr="001B2AAE" w:rsidRDefault="009E3F5B" w:rsidP="009E3F5B">
            <w:pPr>
              <w:pStyle w:val="a4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Воспитатель участвует в м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етодическ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ой работе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lastRenderedPageBreak/>
              <w:t xml:space="preserve">по проблеме 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РЭМП 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у детей: 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готовит консультации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организует 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открыты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показ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ы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разных форм работы с детьми для педагогов, выступ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ает 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 педсоветах или пед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агогических </w:t>
            </w:r>
            <w:r w:rsidRPr="001B2AA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чтениях </w:t>
            </w:r>
          </w:p>
        </w:tc>
        <w:tc>
          <w:tcPr>
            <w:tcW w:w="40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9E3F5B" w:rsidRPr="001D1DAC" w:rsidRDefault="009E3F5B" w:rsidP="009E3F5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3F5B" w:rsidRPr="001D1DAC" w:rsidTr="004D74CF">
        <w:tc>
          <w:tcPr>
            <w:tcW w:w="9933" w:type="dxa"/>
            <w:gridSpan w:val="9"/>
            <w:shd w:val="clear" w:color="auto" w:fill="D99594" w:themeFill="accent2" w:themeFillTint="99"/>
          </w:tcPr>
          <w:p w:rsidR="009E3F5B" w:rsidRPr="001D1DAC" w:rsidRDefault="009E3F5B" w:rsidP="009E3F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002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Анализ и выводы: </w:t>
            </w:r>
            <w:r w:rsidRPr="004D74CF">
              <w:rPr>
                <w:rFonts w:ascii="Arial" w:hAnsi="Arial" w:cs="Arial"/>
                <w:i/>
                <w:sz w:val="24"/>
                <w:szCs w:val="24"/>
              </w:rPr>
              <w:t>как влияют выявленные профессиональные компетенции воспитателей на эффективность образовательного процесса</w:t>
            </w:r>
            <w:r w:rsidRPr="001E00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E3F5B" w:rsidRPr="001D1DAC" w:rsidTr="004D74CF">
        <w:tc>
          <w:tcPr>
            <w:tcW w:w="9933" w:type="dxa"/>
            <w:gridSpan w:val="9"/>
            <w:shd w:val="clear" w:color="auto" w:fill="D99594" w:themeFill="accent2" w:themeFillTint="99"/>
          </w:tcPr>
          <w:p w:rsidR="009E3F5B" w:rsidRPr="001D1DAC" w:rsidRDefault="009E3F5B" w:rsidP="009E3F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0025">
              <w:rPr>
                <w:rFonts w:ascii="Arial" w:hAnsi="Arial" w:cs="Arial"/>
                <w:b/>
                <w:sz w:val="24"/>
                <w:szCs w:val="24"/>
              </w:rPr>
              <w:t>Рекомендации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</w:tbl>
    <w:p w:rsidR="00FB4364" w:rsidRDefault="00FB4364"/>
    <w:sectPr w:rsidR="00FB4364" w:rsidSect="009E3F5B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5B" w:rsidRDefault="009E3F5B" w:rsidP="009E3F5B">
      <w:pPr>
        <w:spacing w:after="0" w:line="240" w:lineRule="auto"/>
      </w:pPr>
      <w:r>
        <w:separator/>
      </w:r>
    </w:p>
  </w:endnote>
  <w:endnote w:type="continuationSeparator" w:id="0">
    <w:p w:rsidR="009E3F5B" w:rsidRDefault="009E3F5B" w:rsidP="009E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5B" w:rsidRDefault="009E3F5B" w:rsidP="009E3F5B">
      <w:pPr>
        <w:spacing w:after="0" w:line="240" w:lineRule="auto"/>
      </w:pPr>
      <w:r>
        <w:separator/>
      </w:r>
    </w:p>
  </w:footnote>
  <w:footnote w:type="continuationSeparator" w:id="0">
    <w:p w:rsidR="009E3F5B" w:rsidRDefault="009E3F5B" w:rsidP="009E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F5B" w:rsidRDefault="009E3F5B">
    <w:pPr>
      <w:pStyle w:val="a6"/>
    </w:pPr>
    <w:r w:rsidRPr="009E3F5B">
      <w:rPr>
        <w:noProof/>
      </w:rPr>
      <w:drawing>
        <wp:inline distT="0" distB="0" distL="0" distR="0">
          <wp:extent cx="1214755" cy="532130"/>
          <wp:effectExtent l="19050" t="0" r="4445" b="0"/>
          <wp:docPr id="4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3F5B" w:rsidRDefault="009E3F5B">
    <w:pPr>
      <w:pStyle w:val="a6"/>
    </w:pPr>
  </w:p>
  <w:p w:rsidR="009E3F5B" w:rsidRDefault="009E3F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3F20"/>
    <w:multiLevelType w:val="hybridMultilevel"/>
    <w:tmpl w:val="05AE4762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1314C"/>
    <w:multiLevelType w:val="hybridMultilevel"/>
    <w:tmpl w:val="EBB4E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94CAB"/>
    <w:multiLevelType w:val="hybridMultilevel"/>
    <w:tmpl w:val="EAAA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F5B"/>
    <w:rsid w:val="001C0C66"/>
    <w:rsid w:val="004122FB"/>
    <w:rsid w:val="004D74CF"/>
    <w:rsid w:val="009E3F5B"/>
    <w:rsid w:val="00FB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5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E3F5B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3F5B"/>
    <w:rPr>
      <w:rFonts w:ascii="Times New Roman" w:eastAsia="Times New Roman" w:hAnsi="Times New Roman" w:cs="Times New Roman"/>
      <w:b/>
      <w:sz w:val="40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unhideWhenUsed/>
    <w:rsid w:val="009E3F5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E3F5B"/>
    <w:pPr>
      <w:ind w:left="720"/>
      <w:contextualSpacing/>
    </w:pPr>
    <w:rPr>
      <w:rFonts w:eastAsia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9E3F5B"/>
    <w:rPr>
      <w:rFonts w:eastAsia="Times New Roman"/>
    </w:rPr>
  </w:style>
  <w:style w:type="paragraph" w:customStyle="1" w:styleId="pagetext">
    <w:name w:val="page_text"/>
    <w:basedOn w:val="a"/>
    <w:rsid w:val="009E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E3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3F5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E3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3F5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E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F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tagureeva</dc:creator>
  <cp:keywords/>
  <dc:description/>
  <cp:lastModifiedBy>tagureeva</cp:lastModifiedBy>
  <cp:revision>3</cp:revision>
  <dcterms:created xsi:type="dcterms:W3CDTF">2018-08-16T16:10:00Z</dcterms:created>
  <dcterms:modified xsi:type="dcterms:W3CDTF">2018-08-16T17:31:00Z</dcterms:modified>
</cp:coreProperties>
</file>